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B9" w:rsidRDefault="00D37791" w:rsidP="00D37791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1099DC1" wp14:editId="68F5AFDB">
            <wp:extent cx="954000" cy="9540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H_Logga1_Or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B9" w:rsidRPr="00AD3D54" w:rsidRDefault="001379B9" w:rsidP="001379B9">
      <w:pPr>
        <w:rPr>
          <w:sz w:val="20"/>
          <w:szCs w:val="20"/>
        </w:rPr>
      </w:pPr>
    </w:p>
    <w:p w:rsidR="001379B9" w:rsidRDefault="001379B9" w:rsidP="001379B9">
      <w:r>
        <w:rPr>
          <w:rFonts w:ascii="Arial" w:hAnsi="Arial" w:cs="Arial"/>
          <w:b/>
          <w:sz w:val="36"/>
          <w:szCs w:val="36"/>
        </w:rPr>
        <w:t>Blankett</w:t>
      </w:r>
      <w:r w:rsidRPr="00165DF3">
        <w:rPr>
          <w:rFonts w:ascii="Arial" w:hAnsi="Arial" w:cs="Arial"/>
          <w:b/>
          <w:sz w:val="36"/>
          <w:szCs w:val="36"/>
        </w:rPr>
        <w:t xml:space="preserve"> för utredning </w:t>
      </w:r>
      <w:r>
        <w:rPr>
          <w:rFonts w:ascii="Arial" w:hAnsi="Arial" w:cs="Arial"/>
          <w:b/>
          <w:sz w:val="36"/>
          <w:szCs w:val="36"/>
        </w:rPr>
        <w:t>av CMR-produkter</w:t>
      </w:r>
      <w:r w:rsidRPr="00165DF3">
        <w:t xml:space="preserve"> </w:t>
      </w:r>
    </w:p>
    <w:p w:rsidR="001379B9" w:rsidRDefault="001379B9" w:rsidP="001379B9"/>
    <w:p w:rsidR="001379B9" w:rsidRDefault="001379B9" w:rsidP="00827841">
      <w:r w:rsidRPr="00A406AD">
        <w:t>Enligt Arbetsmiljöverkets föreskrift AFS 2011:19 Kemiska arbetsmiljörisker får kemiska produkter</w:t>
      </w:r>
      <w:r>
        <w:t xml:space="preserve"> som är CMR (cancerogena, mutagena eller reproduktionshämmande), enligt </w:t>
      </w:r>
      <w:r w:rsidRPr="00A406AD">
        <w:t>de faroangivelser och riskfraser som anges i § 38 endast hanteras om det finns en dokumenterad utredning som visar att det inte är teknisk</w:t>
      </w:r>
      <w:r>
        <w:t xml:space="preserve">t möjligt att ersätta produkten. </w:t>
      </w:r>
    </w:p>
    <w:p w:rsidR="00827841" w:rsidRPr="00A406AD" w:rsidRDefault="00827841" w:rsidP="008278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379B9" w:rsidTr="008A413C">
        <w:tc>
          <w:tcPr>
            <w:tcW w:w="9212" w:type="dxa"/>
            <w:gridSpan w:val="2"/>
            <w:shd w:val="clear" w:color="auto" w:fill="E0E0E0"/>
          </w:tcPr>
          <w:p w:rsidR="001379B9" w:rsidRPr="00CE5116" w:rsidRDefault="001379B9" w:rsidP="008A413C">
            <w:pPr>
              <w:jc w:val="center"/>
              <w:rPr>
                <w:sz w:val="28"/>
                <w:szCs w:val="28"/>
              </w:rPr>
            </w:pPr>
            <w:r w:rsidRPr="00CE5116">
              <w:rPr>
                <w:rFonts w:ascii="Arial" w:hAnsi="Arial" w:cs="Arial"/>
                <w:b/>
                <w:sz w:val="28"/>
                <w:szCs w:val="28"/>
              </w:rPr>
              <w:t>Arbetsplats</w:t>
            </w:r>
          </w:p>
        </w:tc>
      </w:tr>
      <w:tr w:rsidR="001379B9" w:rsidTr="008A413C">
        <w:tc>
          <w:tcPr>
            <w:tcW w:w="4606" w:type="dxa"/>
            <w:shd w:val="clear" w:color="auto" w:fill="auto"/>
          </w:tcPr>
          <w:p w:rsidR="001379B9" w:rsidRDefault="001379B9" w:rsidP="008A413C">
            <w:r>
              <w:t>Institution:</w:t>
            </w:r>
          </w:p>
          <w:p w:rsidR="001379B9" w:rsidRDefault="001379B9" w:rsidP="008A413C">
            <w:r>
              <w:t xml:space="preserve">Avdelning/enhet: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1379B9" w:rsidRDefault="001379B9" w:rsidP="008A413C"/>
        </w:tc>
        <w:tc>
          <w:tcPr>
            <w:tcW w:w="4606" w:type="dxa"/>
            <w:shd w:val="clear" w:color="auto" w:fill="auto"/>
          </w:tcPr>
          <w:p w:rsidR="001379B9" w:rsidRDefault="001379B9" w:rsidP="008A413C">
            <w:r>
              <w:t xml:space="preserve">Utredare: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379B9" w:rsidTr="008A413C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1379B9" w:rsidRDefault="001379B9" w:rsidP="008A413C">
            <w:r>
              <w:t xml:space="preserve">Telefon: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1379B9" w:rsidRDefault="001379B9" w:rsidP="008A413C"/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1379B9" w:rsidRDefault="001379B9" w:rsidP="008A413C">
            <w:r>
              <w:t xml:space="preserve">E-post: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379B9" w:rsidTr="008A413C">
        <w:tc>
          <w:tcPr>
            <w:tcW w:w="9212" w:type="dxa"/>
            <w:gridSpan w:val="2"/>
            <w:shd w:val="clear" w:color="auto" w:fill="E6E6E6"/>
          </w:tcPr>
          <w:p w:rsidR="001379B9" w:rsidRPr="00CE5116" w:rsidRDefault="001379B9" w:rsidP="008A413C">
            <w:pPr>
              <w:jc w:val="center"/>
              <w:rPr>
                <w:sz w:val="28"/>
                <w:szCs w:val="28"/>
              </w:rPr>
            </w:pPr>
            <w:r w:rsidRPr="00CE5116">
              <w:rPr>
                <w:rFonts w:ascii="Arial" w:hAnsi="Arial" w:cs="Arial"/>
                <w:b/>
                <w:sz w:val="28"/>
                <w:szCs w:val="28"/>
              </w:rPr>
              <w:t>Kemisk produkt</w:t>
            </w:r>
          </w:p>
        </w:tc>
      </w:tr>
      <w:tr w:rsidR="001379B9" w:rsidTr="008A413C">
        <w:tc>
          <w:tcPr>
            <w:tcW w:w="9212" w:type="dxa"/>
            <w:gridSpan w:val="2"/>
            <w:shd w:val="clear" w:color="auto" w:fill="auto"/>
          </w:tcPr>
          <w:p w:rsidR="001379B9" w:rsidRDefault="001379B9" w:rsidP="008A413C">
            <w:r>
              <w:t xml:space="preserve">Produktnamn: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1379B9" w:rsidRDefault="001379B9" w:rsidP="008A413C"/>
        </w:tc>
      </w:tr>
      <w:tr w:rsidR="001379B9" w:rsidTr="008A413C">
        <w:tc>
          <w:tcPr>
            <w:tcW w:w="9212" w:type="dxa"/>
            <w:gridSpan w:val="2"/>
            <w:shd w:val="clear" w:color="auto" w:fill="auto"/>
          </w:tcPr>
          <w:p w:rsidR="001379B9" w:rsidRDefault="001379B9" w:rsidP="008A413C">
            <w:r>
              <w:t xml:space="preserve">Användningsområde: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1379B9" w:rsidRDefault="001379B9" w:rsidP="008A413C"/>
          <w:p w:rsidR="00693369" w:rsidRPr="00CE5116" w:rsidRDefault="00693369" w:rsidP="008A413C">
            <w:pPr>
              <w:rPr>
                <w:i/>
                <w:sz w:val="20"/>
                <w:szCs w:val="20"/>
              </w:rPr>
            </w:pPr>
          </w:p>
        </w:tc>
      </w:tr>
      <w:tr w:rsidR="001379B9" w:rsidTr="008A413C">
        <w:tc>
          <w:tcPr>
            <w:tcW w:w="9212" w:type="dxa"/>
            <w:gridSpan w:val="2"/>
            <w:shd w:val="clear" w:color="auto" w:fill="auto"/>
          </w:tcPr>
          <w:p w:rsidR="001379B9" w:rsidRDefault="001379B9" w:rsidP="008A413C">
            <w:r>
              <w:t xml:space="preserve">Ingående CMR-ämne: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1379B9" w:rsidRDefault="001379B9" w:rsidP="008A413C"/>
        </w:tc>
      </w:tr>
      <w:tr w:rsidR="001379B9" w:rsidTr="008A413C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1379B9" w:rsidRDefault="001379B9" w:rsidP="008A413C">
            <w:r>
              <w:t xml:space="preserve">CAS-nr: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1379B9" w:rsidRDefault="001379B9" w:rsidP="008A413C"/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1379B9" w:rsidRDefault="001379B9" w:rsidP="008A413C">
            <w:r>
              <w:t xml:space="preserve">Halt: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379B9" w:rsidRPr="00CE5116" w:rsidTr="008A413C">
        <w:tc>
          <w:tcPr>
            <w:tcW w:w="9212" w:type="dxa"/>
            <w:gridSpan w:val="2"/>
            <w:shd w:val="clear" w:color="auto" w:fill="E0E0E0"/>
          </w:tcPr>
          <w:p w:rsidR="001379B9" w:rsidRPr="00CE5116" w:rsidRDefault="001379B9" w:rsidP="008A4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CE5116">
              <w:rPr>
                <w:rFonts w:ascii="Arial" w:hAnsi="Arial" w:cs="Arial"/>
                <w:b/>
                <w:sz w:val="28"/>
                <w:szCs w:val="28"/>
              </w:rPr>
              <w:t>ärkning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och klassificering</w:t>
            </w:r>
          </w:p>
        </w:tc>
      </w:tr>
      <w:tr w:rsidR="001379B9" w:rsidTr="008A413C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9B9" w:rsidRPr="00692EE0" w:rsidRDefault="001379B9" w:rsidP="008A413C">
            <w:r>
              <w:t>Ange produktens faroangivelser och/</w:t>
            </w:r>
            <w:proofErr w:type="gramStart"/>
            <w:r>
              <w:t>eller</w:t>
            </w:r>
            <w:r w:rsidR="00160128">
              <w:t xml:space="preserve"> </w:t>
            </w:r>
            <w:r>
              <w:t xml:space="preserve"> riskfraser</w:t>
            </w:r>
            <w:proofErr w:type="gramEnd"/>
            <w:r>
              <w:t xml:space="preserve"> </w:t>
            </w:r>
            <w:r w:rsidRPr="00692EE0">
              <w:t xml:space="preserve">enligt säkerhetsdatablad: </w:t>
            </w:r>
          </w:p>
          <w:p w:rsidR="001379B9" w:rsidRPr="00692EE0" w:rsidRDefault="001379B9" w:rsidP="008A413C">
            <w:r w:rsidRPr="00692EE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EE0">
              <w:instrText xml:space="preserve"> FORMCHECKBOX </w:instrText>
            </w:r>
            <w:r w:rsidR="00352635">
              <w:fldChar w:fldCharType="separate"/>
            </w:r>
            <w:r w:rsidRPr="00692EE0">
              <w:fldChar w:fldCharType="end"/>
            </w:r>
            <w:r w:rsidRPr="00692EE0">
              <w:t xml:space="preserve"> H 350 Kan orsaka cancer </w:t>
            </w:r>
          </w:p>
          <w:p w:rsidR="001379B9" w:rsidRPr="00692EE0" w:rsidRDefault="001379B9" w:rsidP="008A413C">
            <w:r w:rsidRPr="00692EE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EE0">
              <w:instrText xml:space="preserve"> FORMCHECKBOX </w:instrText>
            </w:r>
            <w:r w:rsidR="00352635">
              <w:fldChar w:fldCharType="separate"/>
            </w:r>
            <w:r w:rsidRPr="00692EE0">
              <w:fldChar w:fldCharType="end"/>
            </w:r>
            <w:r w:rsidRPr="00692EE0">
              <w:t xml:space="preserve"> H 340 Kan orsaka genetiska defekter</w:t>
            </w:r>
          </w:p>
          <w:p w:rsidR="001379B9" w:rsidRPr="00692EE0" w:rsidRDefault="001379B9" w:rsidP="008A413C">
            <w:r w:rsidRPr="00692EE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EE0">
              <w:instrText xml:space="preserve"> FORMCHECKBOX </w:instrText>
            </w:r>
            <w:r w:rsidR="00352635">
              <w:fldChar w:fldCharType="separate"/>
            </w:r>
            <w:r w:rsidRPr="00692EE0">
              <w:fldChar w:fldCharType="end"/>
            </w:r>
            <w:r w:rsidRPr="00692EE0">
              <w:t xml:space="preserve"> H 360 Kan skada fertiliteten eller det ofödda barnet</w:t>
            </w:r>
          </w:p>
          <w:p w:rsidR="001379B9" w:rsidRPr="00692EE0" w:rsidRDefault="001379B9" w:rsidP="008A413C">
            <w:r w:rsidRPr="00692EE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EE0">
              <w:instrText xml:space="preserve"> FORMCHECKBOX </w:instrText>
            </w:r>
            <w:r w:rsidR="00352635">
              <w:fldChar w:fldCharType="separate"/>
            </w:r>
            <w:r w:rsidRPr="00692EE0">
              <w:fldChar w:fldCharType="end"/>
            </w:r>
            <w:r w:rsidRPr="00692EE0">
              <w:t xml:space="preserve"> R 45 Kan ge cancer</w:t>
            </w:r>
          </w:p>
          <w:p w:rsidR="001379B9" w:rsidRPr="00692EE0" w:rsidRDefault="001379B9" w:rsidP="008A413C">
            <w:r w:rsidRPr="00692EE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EE0">
              <w:instrText xml:space="preserve"> FORMCHECKBOX </w:instrText>
            </w:r>
            <w:r w:rsidR="00352635">
              <w:fldChar w:fldCharType="separate"/>
            </w:r>
            <w:r w:rsidRPr="00692EE0">
              <w:fldChar w:fldCharType="end"/>
            </w:r>
            <w:r w:rsidRPr="00692EE0">
              <w:t xml:space="preserve"> R 46 Kan ge ärftliga genetiska skador</w:t>
            </w:r>
          </w:p>
          <w:p w:rsidR="001379B9" w:rsidRPr="00692EE0" w:rsidRDefault="001379B9" w:rsidP="008A413C">
            <w:r w:rsidRPr="00692EE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EE0">
              <w:instrText xml:space="preserve"> FORMCHECKBOX </w:instrText>
            </w:r>
            <w:r w:rsidR="00352635">
              <w:fldChar w:fldCharType="separate"/>
            </w:r>
            <w:r w:rsidRPr="00692EE0">
              <w:fldChar w:fldCharType="end"/>
            </w:r>
            <w:r w:rsidRPr="00692EE0">
              <w:t xml:space="preserve"> R 49 Kan ge cancer vid inandning</w:t>
            </w:r>
          </w:p>
          <w:p w:rsidR="001379B9" w:rsidRPr="00692EE0" w:rsidRDefault="001379B9" w:rsidP="008A413C">
            <w:r w:rsidRPr="00692EE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EE0">
              <w:instrText xml:space="preserve"> FORMCHECKBOX </w:instrText>
            </w:r>
            <w:r w:rsidR="00352635">
              <w:fldChar w:fldCharType="separate"/>
            </w:r>
            <w:r w:rsidRPr="00692EE0">
              <w:fldChar w:fldCharType="end"/>
            </w:r>
            <w:r w:rsidRPr="00692EE0">
              <w:t xml:space="preserve"> R 60 Kan ge nedsatt fortplantningsförmåga</w:t>
            </w:r>
          </w:p>
          <w:p w:rsidR="001379B9" w:rsidRDefault="001379B9" w:rsidP="008A413C">
            <w:r w:rsidRPr="00692EE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EE0">
              <w:instrText xml:space="preserve"> FORMCHECKBOX </w:instrText>
            </w:r>
            <w:r w:rsidR="00352635">
              <w:fldChar w:fldCharType="separate"/>
            </w:r>
            <w:r w:rsidRPr="00692EE0">
              <w:fldChar w:fldCharType="end"/>
            </w:r>
            <w:r w:rsidRPr="00692EE0">
              <w:t xml:space="preserve"> R 61 Kan ge fosterskador.</w:t>
            </w:r>
          </w:p>
        </w:tc>
      </w:tr>
      <w:tr w:rsidR="001379B9" w:rsidTr="008A413C">
        <w:tc>
          <w:tcPr>
            <w:tcW w:w="9212" w:type="dxa"/>
            <w:gridSpan w:val="2"/>
            <w:shd w:val="clear" w:color="auto" w:fill="E0E0E0"/>
          </w:tcPr>
          <w:p w:rsidR="001379B9" w:rsidRPr="00CE5116" w:rsidRDefault="001379B9" w:rsidP="008A4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116">
              <w:rPr>
                <w:rFonts w:ascii="Arial" w:hAnsi="Arial" w:cs="Arial"/>
                <w:b/>
                <w:sz w:val="28"/>
                <w:szCs w:val="28"/>
              </w:rPr>
              <w:t>Hantering</w:t>
            </w:r>
          </w:p>
        </w:tc>
      </w:tr>
      <w:tr w:rsidR="001379B9" w:rsidTr="008A413C">
        <w:tc>
          <w:tcPr>
            <w:tcW w:w="9212" w:type="dxa"/>
            <w:gridSpan w:val="2"/>
            <w:shd w:val="clear" w:color="auto" w:fill="auto"/>
          </w:tcPr>
          <w:p w:rsidR="001379B9" w:rsidRDefault="001379B9" w:rsidP="008A413C">
            <w:r>
              <w:t xml:space="preserve">Kort hanteringsbeskrivning: </w:t>
            </w:r>
          </w:p>
          <w:p w:rsidR="001379B9" w:rsidRDefault="001379B9" w:rsidP="008A413C"/>
          <w:p w:rsidR="00693369" w:rsidRDefault="00693369" w:rsidP="008A413C"/>
          <w:p w:rsidR="00693369" w:rsidRDefault="00693369" w:rsidP="008A413C"/>
          <w:p w:rsidR="001379B9" w:rsidRDefault="001379B9" w:rsidP="008A413C"/>
        </w:tc>
      </w:tr>
      <w:tr w:rsidR="001379B9" w:rsidTr="008A413C">
        <w:tc>
          <w:tcPr>
            <w:tcW w:w="4606" w:type="dxa"/>
            <w:shd w:val="clear" w:color="auto" w:fill="auto"/>
          </w:tcPr>
          <w:p w:rsidR="001379B9" w:rsidRDefault="001379B9" w:rsidP="008A413C">
            <w:r>
              <w:t xml:space="preserve">Förbrukad mängd per gång: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1379B9" w:rsidRDefault="001379B9" w:rsidP="008A413C"/>
        </w:tc>
        <w:tc>
          <w:tcPr>
            <w:tcW w:w="4606" w:type="dxa"/>
            <w:shd w:val="clear" w:color="auto" w:fill="auto"/>
          </w:tcPr>
          <w:p w:rsidR="001379B9" w:rsidRDefault="001379B9" w:rsidP="008A413C">
            <w:r>
              <w:t xml:space="preserve">Uppskattad årsförbrukning: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379B9" w:rsidTr="008A413C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9B9" w:rsidRDefault="001379B9" w:rsidP="008A413C">
            <w:r>
              <w:t>Risk för exponering via:</w:t>
            </w:r>
          </w:p>
          <w:p w:rsidR="001379B9" w:rsidRDefault="001379B9" w:rsidP="008A413C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"/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bookmarkEnd w:id="11"/>
            <w:r>
              <w:t xml:space="preserve"> Inandning. Beskrivning av risk: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1379B9" w:rsidRDefault="001379B9" w:rsidP="008A413C"/>
          <w:p w:rsidR="001379B9" w:rsidRDefault="001379B9" w:rsidP="008A413C"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2"/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bookmarkEnd w:id="13"/>
            <w:r>
              <w:t xml:space="preserve"> Hudkontakt. Beskrivning av risk: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379B9" w:rsidRDefault="001379B9" w:rsidP="008A413C"/>
          <w:p w:rsidR="001379B9" w:rsidRDefault="001379B9" w:rsidP="008A413C"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3"/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bookmarkEnd w:id="14"/>
            <w:r>
              <w:t xml:space="preserve"> Annat. Beskrivning av risk: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379B9" w:rsidRDefault="001379B9" w:rsidP="008A413C"/>
        </w:tc>
      </w:tr>
    </w:tbl>
    <w:tbl>
      <w:tblPr>
        <w:tblpPr w:leftFromText="141" w:rightFromText="141" w:vertAnchor="text" w:horzAnchor="margin" w:tblpY="-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47013" w:rsidTr="00A47013">
        <w:tc>
          <w:tcPr>
            <w:tcW w:w="9212" w:type="dxa"/>
            <w:gridSpan w:val="2"/>
            <w:shd w:val="clear" w:color="auto" w:fill="E0E0E0"/>
          </w:tcPr>
          <w:p w:rsidR="00A47013" w:rsidRDefault="00A47013" w:rsidP="00A47013">
            <w:pPr>
              <w:jc w:val="center"/>
            </w:pPr>
            <w:r w:rsidRPr="00CE5116">
              <w:rPr>
                <w:rFonts w:ascii="Arial" w:hAnsi="Arial" w:cs="Arial"/>
                <w:b/>
                <w:sz w:val="28"/>
                <w:szCs w:val="28"/>
              </w:rPr>
              <w:lastRenderedPageBreak/>
              <w:t>Eftersökning av alternativ</w:t>
            </w:r>
          </w:p>
        </w:tc>
      </w:tr>
      <w:tr w:rsidR="00A47013" w:rsidTr="00A47013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13" w:rsidRDefault="00A47013" w:rsidP="00A47013"/>
          <w:p w:rsidR="00A47013" w:rsidRDefault="00A47013" w:rsidP="00A47013">
            <w:r>
              <w:t>Alternativ har eftersökts via:</w:t>
            </w:r>
          </w:p>
          <w:p w:rsidR="00A47013" w:rsidRDefault="00A47013" w:rsidP="00A47013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Kontakter med leverantörer inom branschen. </w:t>
            </w:r>
          </w:p>
          <w:p w:rsidR="00A47013" w:rsidRDefault="00A47013" w:rsidP="00A47013">
            <w:r>
              <w:t xml:space="preserve">      </w:t>
            </w:r>
            <w:proofErr w:type="spellStart"/>
            <w:r>
              <w:t>Ev</w:t>
            </w:r>
            <w:proofErr w:type="spellEnd"/>
            <w:r>
              <w:t xml:space="preserve"> kommentar: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47013" w:rsidRDefault="00A47013" w:rsidP="00A47013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Kontakter med kollegor </w:t>
            </w:r>
            <w:r w:rsidR="00D37791">
              <w:t xml:space="preserve">i </w:t>
            </w:r>
            <w:r>
              <w:t xml:space="preserve">andra organisationer. </w:t>
            </w:r>
          </w:p>
          <w:p w:rsidR="00A47013" w:rsidRDefault="00A47013" w:rsidP="00A47013">
            <w:r>
              <w:t xml:space="preserve">      </w:t>
            </w:r>
            <w:proofErr w:type="spellStart"/>
            <w:r>
              <w:t>Ev</w:t>
            </w:r>
            <w:proofErr w:type="spellEnd"/>
            <w:r>
              <w:t xml:space="preserve"> </w:t>
            </w:r>
            <w:proofErr w:type="gramStart"/>
            <w:r>
              <w:t xml:space="preserve">kommentar: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proofErr w:type="gramEn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47013" w:rsidRPr="00550CBA" w:rsidRDefault="00A47013" w:rsidP="00A47013"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Kontroll i NSGs utbyteslista (</w:t>
            </w:r>
            <w:r w:rsidRPr="00550CBA">
              <w:t>www.vgregion.se/</w:t>
            </w:r>
            <w:proofErr w:type="spellStart"/>
            <w:r w:rsidRPr="00550CBA">
              <w:t>halsan</w:t>
            </w:r>
            <w:proofErr w:type="spellEnd"/>
            <w:r w:rsidRPr="00550CBA">
              <w:t>/kemi/</w:t>
            </w:r>
            <w:proofErr w:type="spellStart"/>
            <w:r w:rsidRPr="00550CBA">
              <w:t>nsg</w:t>
            </w:r>
            <w:proofErr w:type="spellEnd"/>
            <w:r>
              <w:t>)</w:t>
            </w:r>
          </w:p>
          <w:p w:rsidR="00A47013" w:rsidRDefault="00A47013" w:rsidP="00A47013">
            <w:r>
              <w:t xml:space="preserve">      </w:t>
            </w:r>
            <w:proofErr w:type="spellStart"/>
            <w:r>
              <w:t>Ev</w:t>
            </w:r>
            <w:proofErr w:type="spellEnd"/>
            <w:r>
              <w:t xml:space="preserve"> </w:t>
            </w:r>
            <w:proofErr w:type="gramStart"/>
            <w:r>
              <w:t xml:space="preserve">kommentar: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proofErr w:type="gramEn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47013" w:rsidRDefault="00A47013" w:rsidP="00A47013"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Sökning i </w:t>
            </w:r>
            <w:proofErr w:type="spellStart"/>
            <w:r>
              <w:t>SubsPorts</w:t>
            </w:r>
            <w:proofErr w:type="spellEnd"/>
            <w:r>
              <w:t xml:space="preserve"> databaser (www.subsport.eu) </w:t>
            </w:r>
          </w:p>
          <w:p w:rsidR="00A47013" w:rsidRDefault="00A47013" w:rsidP="00A47013">
            <w:r>
              <w:t xml:space="preserve">      </w:t>
            </w:r>
            <w:proofErr w:type="spellStart"/>
            <w:r>
              <w:t>Ev</w:t>
            </w:r>
            <w:proofErr w:type="spellEnd"/>
            <w:r>
              <w:t xml:space="preserve"> </w:t>
            </w:r>
            <w:proofErr w:type="gramStart"/>
            <w:r>
              <w:t xml:space="preserve">kommentar: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proofErr w:type="gramEn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47013" w:rsidRPr="004349B7" w:rsidRDefault="00A47013" w:rsidP="00A47013"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</w:t>
            </w:r>
            <w:r w:rsidRPr="004349B7">
              <w:t xml:space="preserve">Sökning i </w:t>
            </w:r>
            <w:proofErr w:type="spellStart"/>
            <w:r w:rsidRPr="004349B7">
              <w:t>Catsubs</w:t>
            </w:r>
            <w:proofErr w:type="spellEnd"/>
            <w:r w:rsidRPr="004349B7">
              <w:t xml:space="preserve"> databas (www.catsub.dk)</w:t>
            </w:r>
          </w:p>
          <w:p w:rsidR="00A47013" w:rsidRPr="00CE5116" w:rsidRDefault="00A47013" w:rsidP="00A47013">
            <w:pPr>
              <w:rPr>
                <w:color w:val="FF0000"/>
              </w:rPr>
            </w:pPr>
            <w:r w:rsidRPr="004349B7">
              <w:t xml:space="preserve">      </w:t>
            </w:r>
            <w:proofErr w:type="spellStart"/>
            <w:r w:rsidRPr="004349B7">
              <w:t>Ev</w:t>
            </w:r>
            <w:proofErr w:type="spellEnd"/>
            <w:r w:rsidRPr="004349B7">
              <w:t xml:space="preserve"> </w:t>
            </w:r>
            <w:proofErr w:type="gramStart"/>
            <w:r w:rsidRPr="004349B7">
              <w:t>kommentar:</w:t>
            </w:r>
            <w:r w:rsidRPr="00CE5116">
              <w:rPr>
                <w:color w:val="FF0000"/>
              </w:rPr>
              <w:t xml:space="preserve">  </w:t>
            </w:r>
            <w:r w:rsidRPr="00CE5116">
              <w:rPr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proofErr w:type="gramEnd"/>
            <w:r w:rsidRPr="00CE5116">
              <w:rPr>
                <w:color w:val="FF0000"/>
              </w:rPr>
              <w:instrText xml:space="preserve"> FORMTEXT </w:instrText>
            </w:r>
            <w:r w:rsidRPr="00CE5116">
              <w:rPr>
                <w:color w:val="FF0000"/>
              </w:rPr>
            </w:r>
            <w:r w:rsidRPr="00CE5116">
              <w:rPr>
                <w:color w:val="FF0000"/>
              </w:rPr>
              <w:fldChar w:fldCharType="separate"/>
            </w:r>
            <w:r w:rsidRPr="00CE5116">
              <w:rPr>
                <w:noProof/>
                <w:color w:val="FF0000"/>
              </w:rPr>
              <w:t> </w:t>
            </w:r>
            <w:r w:rsidRPr="00CE5116">
              <w:rPr>
                <w:noProof/>
                <w:color w:val="FF0000"/>
              </w:rPr>
              <w:t> </w:t>
            </w:r>
            <w:r w:rsidRPr="00CE5116">
              <w:rPr>
                <w:noProof/>
                <w:color w:val="FF0000"/>
              </w:rPr>
              <w:t> </w:t>
            </w:r>
            <w:r w:rsidRPr="00CE5116">
              <w:rPr>
                <w:noProof/>
                <w:color w:val="FF0000"/>
              </w:rPr>
              <w:t> </w:t>
            </w:r>
            <w:r w:rsidRPr="00CE5116">
              <w:rPr>
                <w:noProof/>
                <w:color w:val="FF0000"/>
              </w:rPr>
              <w:t> </w:t>
            </w:r>
            <w:r w:rsidRPr="00CE5116">
              <w:rPr>
                <w:color w:val="FF0000"/>
              </w:rPr>
              <w:fldChar w:fldCharType="end"/>
            </w:r>
          </w:p>
          <w:p w:rsidR="00A47013" w:rsidRDefault="00A47013" w:rsidP="00A47013"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Sökning via Google. (Sök på t ex följande ord: substitution, utbyte, avveckling, farliga kemikalier, </w:t>
            </w:r>
            <w:proofErr w:type="spellStart"/>
            <w:r>
              <w:t>hazardous</w:t>
            </w:r>
            <w:proofErr w:type="spellEnd"/>
            <w:r>
              <w:t xml:space="preserve"> </w:t>
            </w:r>
            <w:proofErr w:type="spellStart"/>
            <w:r>
              <w:t>chemicals</w:t>
            </w:r>
            <w:proofErr w:type="spellEnd"/>
            <w:r>
              <w:t xml:space="preserve"> i kombination med aktuellt kemikalienamn)</w:t>
            </w:r>
          </w:p>
          <w:p w:rsidR="00A47013" w:rsidRDefault="00A47013" w:rsidP="00A47013"/>
          <w:p w:rsidR="00A47013" w:rsidRDefault="00A47013" w:rsidP="00A47013"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Kemikalieinspektionens hemsida (</w:t>
            </w:r>
            <w:hyperlink r:id="rId10" w:history="1">
              <w:r w:rsidRPr="00333A35">
                <w:rPr>
                  <w:rStyle w:val="Hyperlnk"/>
                </w:rPr>
                <w:t>http://www.kemi.se/</w:t>
              </w:r>
            </w:hyperlink>
            <w:r>
              <w:t xml:space="preserve">) </w:t>
            </w:r>
          </w:p>
          <w:p w:rsidR="00A47013" w:rsidRDefault="00A47013" w:rsidP="00A47013"/>
          <w:p w:rsidR="00A47013" w:rsidRPr="004349B7" w:rsidRDefault="00A47013" w:rsidP="00A47013"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</w:t>
            </w:r>
            <w:r w:rsidRPr="004349B7">
              <w:t xml:space="preserve">Sökning </w:t>
            </w:r>
            <w:r>
              <w:t>på andra hemsidor.</w:t>
            </w:r>
          </w:p>
          <w:p w:rsidR="00A47013" w:rsidRPr="00CE5116" w:rsidRDefault="00A47013" w:rsidP="00A47013">
            <w:pPr>
              <w:rPr>
                <w:color w:val="FF0000"/>
              </w:rPr>
            </w:pPr>
            <w:r w:rsidRPr="004349B7">
              <w:t xml:space="preserve">      </w:t>
            </w:r>
            <w:proofErr w:type="spellStart"/>
            <w:r w:rsidRPr="004349B7">
              <w:t>Ev</w:t>
            </w:r>
            <w:proofErr w:type="spellEnd"/>
            <w:r w:rsidRPr="004349B7">
              <w:t xml:space="preserve"> </w:t>
            </w:r>
            <w:proofErr w:type="gramStart"/>
            <w:r w:rsidRPr="004349B7">
              <w:t>kommentar:</w:t>
            </w:r>
            <w:r w:rsidRPr="00CE5116">
              <w:rPr>
                <w:color w:val="FF0000"/>
              </w:rPr>
              <w:t xml:space="preserve">  </w:t>
            </w:r>
            <w:r w:rsidRPr="00CE5116">
              <w:rPr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proofErr w:type="gramEnd"/>
            <w:r w:rsidRPr="00CE5116">
              <w:rPr>
                <w:color w:val="FF0000"/>
              </w:rPr>
              <w:instrText xml:space="preserve"> FORMTEXT </w:instrText>
            </w:r>
            <w:r w:rsidRPr="00CE5116">
              <w:rPr>
                <w:color w:val="FF0000"/>
              </w:rPr>
            </w:r>
            <w:r w:rsidRPr="00CE5116">
              <w:rPr>
                <w:color w:val="FF0000"/>
              </w:rPr>
              <w:fldChar w:fldCharType="separate"/>
            </w:r>
            <w:r w:rsidRPr="00CE5116">
              <w:rPr>
                <w:noProof/>
                <w:color w:val="FF0000"/>
              </w:rPr>
              <w:t> </w:t>
            </w:r>
            <w:r w:rsidRPr="00CE5116">
              <w:rPr>
                <w:noProof/>
                <w:color w:val="FF0000"/>
              </w:rPr>
              <w:t> </w:t>
            </w:r>
            <w:r w:rsidRPr="00CE5116">
              <w:rPr>
                <w:noProof/>
                <w:color w:val="FF0000"/>
              </w:rPr>
              <w:t> </w:t>
            </w:r>
            <w:r w:rsidRPr="00CE5116">
              <w:rPr>
                <w:noProof/>
                <w:color w:val="FF0000"/>
              </w:rPr>
              <w:t> </w:t>
            </w:r>
            <w:r w:rsidRPr="00CE5116">
              <w:rPr>
                <w:noProof/>
                <w:color w:val="FF0000"/>
              </w:rPr>
              <w:t> </w:t>
            </w:r>
            <w:r w:rsidRPr="00CE5116">
              <w:rPr>
                <w:color w:val="FF0000"/>
              </w:rPr>
              <w:fldChar w:fldCharType="end"/>
            </w:r>
          </w:p>
          <w:p w:rsidR="00A47013" w:rsidRPr="00444D36" w:rsidRDefault="00A47013" w:rsidP="00A47013">
            <w:pPr>
              <w:rPr>
                <w:b/>
                <w:color w:val="FF0000"/>
              </w:rPr>
            </w:pPr>
          </w:p>
        </w:tc>
      </w:tr>
      <w:tr w:rsidR="00A47013" w:rsidRPr="00CE5116" w:rsidTr="00A47013">
        <w:tc>
          <w:tcPr>
            <w:tcW w:w="9212" w:type="dxa"/>
            <w:gridSpan w:val="2"/>
            <w:shd w:val="clear" w:color="auto" w:fill="E0E0E0"/>
          </w:tcPr>
          <w:p w:rsidR="00A47013" w:rsidRPr="00CE5116" w:rsidRDefault="00A47013" w:rsidP="00A470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116">
              <w:rPr>
                <w:rFonts w:ascii="Arial" w:hAnsi="Arial" w:cs="Arial"/>
                <w:b/>
                <w:sz w:val="28"/>
                <w:szCs w:val="28"/>
              </w:rPr>
              <w:t>Resultat av eftersökning/bedömning av alternativ</w:t>
            </w:r>
          </w:p>
        </w:tc>
      </w:tr>
      <w:tr w:rsidR="00A47013" w:rsidTr="00A47013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13" w:rsidRDefault="00A47013" w:rsidP="00A47013"/>
          <w:p w:rsidR="00A47013" w:rsidRDefault="00A47013" w:rsidP="00A47013">
            <w:r>
              <w:t>Alternativ som kan ersätta befintlig produkt har hittats:</w:t>
            </w:r>
          </w:p>
          <w:p w:rsidR="00A47013" w:rsidRDefault="00A47013" w:rsidP="00A47013"/>
          <w:p w:rsidR="00A47013" w:rsidRDefault="00A47013" w:rsidP="00A47013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</w:t>
            </w:r>
            <w:r w:rsidRPr="009F77A5">
              <w:rPr>
                <w:b/>
                <w:u w:val="single"/>
              </w:rPr>
              <w:t>Ja.</w:t>
            </w:r>
            <w:r>
              <w:t xml:space="preserve">      </w:t>
            </w:r>
          </w:p>
          <w:p w:rsidR="00A47013" w:rsidRDefault="00A47013" w:rsidP="00A47013">
            <w:r>
              <w:t xml:space="preserve">  Produktens </w:t>
            </w:r>
            <w:proofErr w:type="gramStart"/>
            <w:r>
              <w:t xml:space="preserve">namn: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proofErr w:type="gramEn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47013" w:rsidRDefault="00A47013" w:rsidP="00A47013">
            <w:r>
              <w:t xml:space="preserve">    </w:t>
            </w:r>
          </w:p>
          <w:p w:rsidR="00A47013" w:rsidRDefault="00A47013" w:rsidP="00A47013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</w:t>
            </w:r>
            <w:r w:rsidRPr="009F77A5">
              <w:rPr>
                <w:b/>
                <w:u w:val="single"/>
              </w:rPr>
              <w:t>Nej</w:t>
            </w:r>
            <w:r>
              <w:t xml:space="preserve">. </w:t>
            </w:r>
            <w:proofErr w:type="gramStart"/>
            <w:r>
              <w:t>Motivering :</w:t>
            </w:r>
            <w:proofErr w:type="gramEnd"/>
            <w:r>
              <w:t xml:space="preserve">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93369" w:rsidRDefault="00693369" w:rsidP="00A47013"/>
          <w:p w:rsidR="00A47013" w:rsidRDefault="00A47013" w:rsidP="00A47013"/>
        </w:tc>
      </w:tr>
      <w:tr w:rsidR="00A47013" w:rsidTr="00A47013">
        <w:tc>
          <w:tcPr>
            <w:tcW w:w="9212" w:type="dxa"/>
            <w:gridSpan w:val="2"/>
            <w:shd w:val="clear" w:color="auto" w:fill="E0E0E0"/>
          </w:tcPr>
          <w:p w:rsidR="00A47013" w:rsidRPr="00CE5116" w:rsidRDefault="00A47013" w:rsidP="00A470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116">
              <w:rPr>
                <w:rFonts w:ascii="Arial" w:hAnsi="Arial" w:cs="Arial"/>
                <w:b/>
                <w:sz w:val="28"/>
                <w:szCs w:val="28"/>
              </w:rPr>
              <w:t>Beslut</w:t>
            </w:r>
          </w:p>
        </w:tc>
      </w:tr>
      <w:tr w:rsidR="00A47013" w:rsidTr="00A47013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13" w:rsidRDefault="00A47013" w:rsidP="00A47013"/>
          <w:p w:rsidR="00A47013" w:rsidRDefault="00A47013" w:rsidP="00A47013">
            <w:r>
              <w:t>Ange om befintlig produkt kommer att ersättas eller inte:</w:t>
            </w:r>
          </w:p>
          <w:p w:rsidR="00A47013" w:rsidRDefault="00A47013" w:rsidP="00A47013"/>
          <w:p w:rsidR="00A47013" w:rsidRDefault="00A47013" w:rsidP="00A47013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Ja, produkten kommer att ersättas. </w:t>
            </w:r>
          </w:p>
          <w:p w:rsidR="00A47013" w:rsidRDefault="00A47013" w:rsidP="00A47013"/>
          <w:p w:rsidR="00A47013" w:rsidRDefault="00A47013" w:rsidP="00A47013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2635">
              <w:fldChar w:fldCharType="separate"/>
            </w:r>
            <w:r>
              <w:fldChar w:fldCharType="end"/>
            </w:r>
            <w:r>
              <w:t xml:space="preserve"> Nej, </w:t>
            </w:r>
            <w:proofErr w:type="gramStart"/>
            <w:r>
              <w:t>produkten</w:t>
            </w:r>
            <w:r w:rsidR="00D37791">
              <w:t xml:space="preserve"> </w:t>
            </w:r>
            <w:r>
              <w:t xml:space="preserve"> kommer</w:t>
            </w:r>
            <w:proofErr w:type="gramEnd"/>
            <w:r>
              <w:t xml:space="preserve"> inte att ersättas.</w:t>
            </w:r>
          </w:p>
          <w:p w:rsidR="00A47013" w:rsidRDefault="00A47013" w:rsidP="00A47013"/>
          <w:p w:rsidR="00A47013" w:rsidRDefault="00A47013" w:rsidP="00A47013">
            <w:r>
              <w:t xml:space="preserve">Motivering: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47013" w:rsidRDefault="00A47013" w:rsidP="00A47013"/>
        </w:tc>
      </w:tr>
      <w:tr w:rsidR="00A47013" w:rsidTr="00A47013">
        <w:tc>
          <w:tcPr>
            <w:tcW w:w="9212" w:type="dxa"/>
            <w:gridSpan w:val="2"/>
            <w:shd w:val="clear" w:color="auto" w:fill="E0E0E0"/>
          </w:tcPr>
          <w:p w:rsidR="00A47013" w:rsidRPr="00CE5116" w:rsidRDefault="00A47013" w:rsidP="00A470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116">
              <w:rPr>
                <w:rFonts w:ascii="Arial" w:hAnsi="Arial" w:cs="Arial"/>
                <w:b/>
                <w:sz w:val="28"/>
                <w:szCs w:val="28"/>
              </w:rPr>
              <w:t>Underskrift ansvarig chef</w:t>
            </w:r>
          </w:p>
        </w:tc>
      </w:tr>
      <w:tr w:rsidR="00A47013" w:rsidTr="00A47013">
        <w:tc>
          <w:tcPr>
            <w:tcW w:w="4606" w:type="dxa"/>
            <w:shd w:val="clear" w:color="auto" w:fill="auto"/>
          </w:tcPr>
          <w:p w:rsidR="00A47013" w:rsidRDefault="00A47013" w:rsidP="00A47013"/>
          <w:p w:rsidR="00A47013" w:rsidRDefault="00A47013" w:rsidP="00A47013">
            <w:r>
              <w:t xml:space="preserve">Namn: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47013" w:rsidRDefault="00A47013" w:rsidP="00A47013"/>
          <w:p w:rsidR="00A47013" w:rsidRDefault="00A47013" w:rsidP="00A47013"/>
        </w:tc>
        <w:tc>
          <w:tcPr>
            <w:tcW w:w="4606" w:type="dxa"/>
            <w:shd w:val="clear" w:color="auto" w:fill="auto"/>
          </w:tcPr>
          <w:p w:rsidR="00A47013" w:rsidRDefault="00A47013" w:rsidP="00A47013"/>
          <w:p w:rsidR="00A47013" w:rsidRDefault="00A47013" w:rsidP="00A47013">
            <w:r>
              <w:t xml:space="preserve">Datum: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79B9" w:rsidRDefault="001379B9" w:rsidP="001379B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15" w:name="_GoBack"/>
    </w:p>
    <w:p w:rsidR="001379B9" w:rsidRDefault="001379B9" w:rsidP="001379B9">
      <w:r w:rsidRPr="00880480">
        <w:rPr>
          <w:b/>
        </w:rPr>
        <w:t>OBS!</w:t>
      </w:r>
      <w:r>
        <w:rPr>
          <w:b/>
        </w:rPr>
        <w:t xml:space="preserve"> </w:t>
      </w:r>
      <w:r>
        <w:t>Om beslut fattas att en CMR-produkt ska användas så ställs särskilda krav gällande:</w:t>
      </w:r>
    </w:p>
    <w:bookmarkEnd w:id="15"/>
    <w:p w:rsidR="001379B9" w:rsidRDefault="001379B9" w:rsidP="001379B9">
      <w:pPr>
        <w:numPr>
          <w:ilvl w:val="0"/>
          <w:numId w:val="1"/>
        </w:numPr>
      </w:pPr>
      <w:r>
        <w:t>Dokumentation av riskbedömningen</w:t>
      </w:r>
    </w:p>
    <w:p w:rsidR="001379B9" w:rsidRPr="00827841" w:rsidRDefault="001379B9" w:rsidP="001379B9">
      <w:pPr>
        <w:numPr>
          <w:ilvl w:val="0"/>
          <w:numId w:val="1"/>
        </w:numPr>
      </w:pPr>
      <w:r w:rsidRPr="00827841">
        <w:t>Register över medarb</w:t>
      </w:r>
      <w:r w:rsidR="00827841">
        <w:t xml:space="preserve">etare om exponering </w:t>
      </w:r>
      <w:r w:rsidRPr="00827841">
        <w:t>som kan innebära risk för ohälsa</w:t>
      </w:r>
      <w:r w:rsidR="00827841">
        <w:t xml:space="preserve"> föreligger</w:t>
      </w:r>
      <w:r w:rsidR="00827841" w:rsidRPr="00827841">
        <w:t>.</w:t>
      </w:r>
    </w:p>
    <w:p w:rsidR="001379B9" w:rsidRDefault="001379B9" w:rsidP="001379B9">
      <w:pPr>
        <w:numPr>
          <w:ilvl w:val="0"/>
          <w:numId w:val="1"/>
        </w:numPr>
      </w:pPr>
      <w:r>
        <w:t>Åtgärder för att minska exponeringen</w:t>
      </w:r>
    </w:p>
    <w:p w:rsidR="001379B9" w:rsidRDefault="001379B9" w:rsidP="001379B9"/>
    <w:p w:rsidR="001379B9" w:rsidRDefault="001379B9" w:rsidP="001379B9">
      <w:r>
        <w:t xml:space="preserve">Se mer information i </w:t>
      </w:r>
      <w:r w:rsidRPr="00A406AD">
        <w:t>AFS 2011:19 Kemiska arbetsmiljörisker</w:t>
      </w:r>
      <w:r>
        <w:t xml:space="preserve">, på Arbetsmiljöverkets hemsida under </w:t>
      </w:r>
      <w:r w:rsidRPr="00550CBA">
        <w:t>www.av.se/Lag</w:t>
      </w:r>
      <w:r>
        <w:t xml:space="preserve"> och Rätt/Föreskrifter (AFS).</w:t>
      </w:r>
    </w:p>
    <w:p w:rsidR="000513ED" w:rsidRDefault="000513ED"/>
    <w:sectPr w:rsidR="000513ED" w:rsidSect="00AD3D54">
      <w:headerReference w:type="default" r:id="rId11"/>
      <w:pgSz w:w="11906" w:h="16838"/>
      <w:pgMar w:top="540" w:right="1417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12" w:rsidRDefault="00693369">
      <w:r>
        <w:separator/>
      </w:r>
    </w:p>
  </w:endnote>
  <w:endnote w:type="continuationSeparator" w:id="0">
    <w:p w:rsidR="00792C12" w:rsidRDefault="0069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12" w:rsidRDefault="00693369">
      <w:r>
        <w:separator/>
      </w:r>
    </w:p>
  </w:footnote>
  <w:footnote w:type="continuationSeparator" w:id="0">
    <w:p w:rsidR="00792C12" w:rsidRDefault="00693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9F" w:rsidRPr="007B2132" w:rsidRDefault="00A47013" w:rsidP="00550CBA">
    <w:pPr>
      <w:pStyle w:val="Sidhuvud"/>
      <w:jc w:val="right"/>
      <w:rPr>
        <w:sz w:val="18"/>
        <w:szCs w:val="18"/>
      </w:rPr>
    </w:pPr>
    <w:r w:rsidRPr="00AD3D54">
      <w:rPr>
        <w:sz w:val="20"/>
        <w:szCs w:val="20"/>
      </w:rPr>
      <w:t xml:space="preserve">                     </w:t>
    </w:r>
    <w:r>
      <w:rPr>
        <w:sz w:val="20"/>
        <w:szCs w:val="2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1C12"/>
    <w:multiLevelType w:val="hybridMultilevel"/>
    <w:tmpl w:val="4126A1C8"/>
    <w:lvl w:ilvl="0" w:tplc="091265F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B9"/>
    <w:rsid w:val="000513ED"/>
    <w:rsid w:val="001379B9"/>
    <w:rsid w:val="00160128"/>
    <w:rsid w:val="00222EAE"/>
    <w:rsid w:val="00352635"/>
    <w:rsid w:val="00477175"/>
    <w:rsid w:val="00693369"/>
    <w:rsid w:val="00792C12"/>
    <w:rsid w:val="00827841"/>
    <w:rsid w:val="00A47013"/>
    <w:rsid w:val="00AB1D99"/>
    <w:rsid w:val="00D3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379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379B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77175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69336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336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77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7791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379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379B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77175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69336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336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77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7791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emi.s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B5D7-0D40-4B45-8665-40EF060E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 universitet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Grandér</dc:creator>
  <cp:lastModifiedBy>Leif Svanblom</cp:lastModifiedBy>
  <cp:revision>3</cp:revision>
  <dcterms:created xsi:type="dcterms:W3CDTF">2015-01-27T18:03:00Z</dcterms:created>
  <dcterms:modified xsi:type="dcterms:W3CDTF">2015-01-28T16:48:00Z</dcterms:modified>
</cp:coreProperties>
</file>